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9F" w:rsidRPr="002C3023" w:rsidRDefault="004A3D8A" w:rsidP="00C01B9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3023">
        <w:rPr>
          <w:rFonts w:ascii="TH SarabunIT๙" w:hAnsi="TH SarabunIT๙" w:cs="TH SarabunIT๙"/>
          <w:b/>
          <w:bCs/>
          <w:sz w:val="40"/>
          <w:szCs w:val="40"/>
        </w:rPr>
        <w:t xml:space="preserve">"11 </w:t>
      </w:r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คำย่อภาษาอังกฤษ" ที่คน </w:t>
      </w:r>
      <w:proofErr w:type="spellStart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อปท</w:t>
      </w:r>
      <w:proofErr w:type="spellEnd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. ต้องรู้ ! ใช้ในการสื่อสารเพื่อการปฏิบัติงานร่วมกันระหว่างกรมส่งเสริมการปกครองท้องถิ่น</w:t>
      </w:r>
      <w:bookmarkStart w:id="0" w:name="_GoBack"/>
      <w:bookmarkEnd w:id="0"/>
    </w:p>
    <w:p w:rsidR="00C01B9F" w:rsidRPr="00C01B9F" w:rsidRDefault="004A3D8A" w:rsidP="00C01B9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01B9F">
        <w:rPr>
          <w:rFonts w:ascii="TH SarabunIT๙" w:hAnsi="TH SarabunIT๙" w:cs="TH SarabunIT๙"/>
          <w:sz w:val="40"/>
          <w:szCs w:val="40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278765</wp:posOffset>
            </wp:positionV>
            <wp:extent cx="4987925" cy="2597785"/>
            <wp:effectExtent l="0" t="0" r="3175" b="0"/>
            <wp:wrapTopAndBottom/>
            <wp:docPr id="1" name="Picture 1" descr="https://www.picz.in.th/images/2018/04/28/YC8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z.in.th/images/2018/04/28/YC8SC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9F">
        <w:rPr>
          <w:rFonts w:ascii="TH SarabunIT๙" w:hAnsi="TH SarabunIT๙" w:cs="TH SarabunIT๙"/>
          <w:sz w:val="32"/>
          <w:szCs w:val="32"/>
          <w:cs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>แนะนำคำย่อภาษาอังกฤษมากมายที่ใช้ในการสื่อสารเพื่อการปฏิบัติงานร่วมกันระหว่างกรมส่งเสริมการปกครองท้องถิ่น กับจังหวัดและองค์กรปกครองส่วนท้องถิ่น กรมฯ จึงได้รวบรวมมานำเสนอเพื่อให้เห็นถึงความสำคัญและความเข้าใจที่ตรงกัน</w:t>
      </w:r>
    </w:p>
    <w:p w:rsidR="00C01B9F" w:rsidRPr="00C01B9F" w:rsidRDefault="004A3D8A" w:rsidP="00C01B9F">
      <w:pPr>
        <w:spacing w:after="0"/>
        <w:rPr>
          <w:rFonts w:ascii="TH SarabunIT๙" w:hAnsi="TH SarabunIT๙" w:cs="TH SarabunIT๙"/>
          <w:sz w:val="16"/>
          <w:szCs w:val="16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1. GFMIS (Government Fiscal Management Information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จี-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เอ็ม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-ไอ-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หรือเรียกให้ย่อลงไปอีกว่า ระบบ จี-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22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2546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คณะรัฐมนตรีได้มีมติเห็นชอบให้มีการออกแบบระบบการเงินการคลังแบบอิเล็กทรอนิกส์ โดยจัดสร้างเป็น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National System </w:t>
      </w:r>
      <w:r w:rsidRPr="00C01B9F">
        <w:rPr>
          <w:rFonts w:ascii="TH SarabunIT๙" w:hAnsi="TH SarabunIT๙" w:cs="TH SarabunIT๙"/>
          <w:sz w:val="32"/>
          <w:szCs w:val="32"/>
          <w:cs/>
        </w:rPr>
        <w:t>เพื่อเป็นลิขสิทธิ์ของรัฐบาล ซึ่งทุกส่วนราชการทั่วประเทศได้เริ่มนำระบบการบริหารการเงินการคลังภาครัฐแบบอิเล็กทรอนิกส์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มาปฏิบัติงานแบบ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Online Real Time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2547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โดยเริ่มเบิกจ่ายตรงในระบบ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เพียงระบบเดียว 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2548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และในปี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ได้มีการพัฒนาระบบ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เพื่อให้รองรับกับการเบิกจ่ายเงินขององค์กรปกครองส่วนท้องถิ่น โดยเชื่อมโยงกับระบบ </w:t>
      </w:r>
      <w:r w:rsidRPr="00C01B9F">
        <w:rPr>
          <w:rFonts w:ascii="TH SarabunIT๙" w:hAnsi="TH SarabunIT๙" w:cs="TH SarabunIT๙"/>
          <w:sz w:val="32"/>
          <w:szCs w:val="32"/>
        </w:rPr>
        <w:t>e-LAAS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2. e-LAAS (Electronic Local Administrative Accounting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อี-ลา-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ระบบบัญชีคอมพิวเตอร์ขององค์กรปกครองส่วนท้องถิ่น ที่จัดทำขึ้นเพื่อให้บุคลากรของ องค์กรปกครองส่วนท้องถิ่น สามารถจัดทำเทศบัญญัติ ข้อบัญญัติงบประมาณรายจ่าย วางฎีกาเบิกจ่าย เมื่อมีรายการที่ต้องจ่าย จ่ายเงินทุกครั้งที่มีการรับจริงทุกประเภท จัดซื้อ/จ้างที่ต้องซื้อ/จ้าง ข้อมูลบุคลากร ข้อมูลผู้เสียภาษีจัดทำเช็คเพื่อให้ระบบลงบัญชีและออกรายงานการเงินและตรวจสอบได้ทุกวันซึ่งทำให้ผู้จัดสรรงบประมาณ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และผู้ใช้จ่ายงบประมาณ สามารถตรวจสอบ ติดตามและรายงานผลได้อย่างรวดเร็ว เป็นปัจจุบัน ดังนั้น ภาพรวมของระบบ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e-LAAS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จึงจัดทำขึ้นเพื่อรองรับระบบ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e-Government </w:t>
      </w:r>
      <w:r w:rsidRPr="00C01B9F">
        <w:rPr>
          <w:rFonts w:ascii="TH SarabunIT๙" w:hAnsi="TH SarabunIT๙" w:cs="TH SarabunIT๙"/>
          <w:sz w:val="32"/>
          <w:szCs w:val="32"/>
          <w:cs/>
        </w:rPr>
        <w:t>ของภาครัฐ อันเป็นผลให้องค์กรปกครองส่วนท้องถิ่นทั่วประเทศมีการบริหารงานที่คล่องตัวมากขึ้น รวมถึงการบริหารงบประมาณที่สะดวกรวดเร็ว ซึ่งระบบดังกล่าวสามารถเชื่อมโยงข้อมูลในระดับท้องถิ่นและระดับประเทศให้เป็นมาตรฐานเดียวกันสอดคล้องกับนโยบาย ปฏิรูประบบบัญชีภาครัฐ หน่วยงานที่รับผิดชอบระบบนี้ 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http://km.laas.go.th/laaskm</w:t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3. LTAX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แท็กซ์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หมายถึง โปรแกรมแผนที่ภาษีและทะเบียนทรัพย์สิน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ซึ่งเป็นโปรแกรมที่พัฒนาขึ้นมาใช้ในการบันทึกข้อมูลเกี่ยวกับทรัพย์สินต่างๆ ของ องค์กรปกครองส่วนท้องถิ่น ประกอบด้วย ข้อมูลเกี่ยวกับที่ดิน ข้อมูลเกี่ยวกับโรงเรือนหรือสิ่งปลูกสร้าง ข้อมูลเกี่ยวกับป้าย ข้อมูลเกี่ยวกับใบอนุญาตประกอบกิจการค้าและการคำนวณภาษีแต่ละประเภท การรับยื่นแบบชำระภาษี การประเมินภาษี และการรับชำระภาษี รวมถึงการออกแบบรายงานต่าง ๆ ในระบบงานแผนที่ ในการใช้งานจริงองค์กรปกครองส่วนท้องถิ่น จะต้องดาวน์โหลดโปรแกรมแผนที่ภาษีและทะเบียนทรัพย์สิน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3000) </w:t>
      </w:r>
      <w:r w:rsidRPr="00C01B9F">
        <w:rPr>
          <w:rFonts w:ascii="TH SarabunIT๙" w:hAnsi="TH SarabunIT๙" w:cs="TH SarabunIT๙"/>
          <w:sz w:val="32"/>
          <w:szCs w:val="32"/>
          <w:cs/>
        </w:rPr>
        <w:t>นำไปใช้ร่วมกับโปรแกรมประยุกต์ระบบสารสนเทศภูมิศาสตร์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GIS)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หน่วยงานที่รับผิดชอบระบบนี้ 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C01B9F">
        <w:rPr>
          <w:rFonts w:ascii="TH SarabunIT๙" w:hAnsi="TH SarabunIT๙" w:cs="TH SarabunIT๙"/>
          <w:sz w:val="32"/>
          <w:szCs w:val="32"/>
        </w:rPr>
        <w:fldChar w:fldCharType="begin"/>
      </w:r>
      <w:r w:rsidR="00C01B9F">
        <w:rPr>
          <w:rFonts w:ascii="TH SarabunIT๙" w:hAnsi="TH SarabunIT๙" w:cs="TH SarabunIT๙"/>
          <w:sz w:val="32"/>
          <w:szCs w:val="32"/>
        </w:rPr>
        <w:instrText xml:space="preserve"> HYPERLINK "</w:instrText>
      </w:r>
      <w:r w:rsidR="00C01B9F" w:rsidRPr="00C01B9F">
        <w:rPr>
          <w:rFonts w:ascii="TH SarabunIT๙" w:hAnsi="TH SarabunIT๙" w:cs="TH SarabunIT๙"/>
          <w:sz w:val="32"/>
          <w:szCs w:val="32"/>
        </w:rPr>
        <w:instrText>http://ltax3000.dla.go.th/download.html</w:instrText>
      </w:r>
      <w:r w:rsidR="00C01B9F">
        <w:rPr>
          <w:rFonts w:ascii="TH SarabunIT๙" w:hAnsi="TH SarabunIT๙" w:cs="TH SarabunIT๙"/>
          <w:sz w:val="32"/>
          <w:szCs w:val="32"/>
        </w:rPr>
        <w:instrText xml:space="preserve">" </w:instrText>
      </w:r>
      <w:r w:rsidR="00C01B9F">
        <w:rPr>
          <w:rFonts w:ascii="TH SarabunIT๙" w:hAnsi="TH SarabunIT๙" w:cs="TH SarabunIT๙"/>
          <w:sz w:val="32"/>
          <w:szCs w:val="32"/>
        </w:rPr>
        <w:fldChar w:fldCharType="separate"/>
      </w:r>
      <w:r w:rsidR="00C01B9F" w:rsidRPr="00B555C7">
        <w:rPr>
          <w:rStyle w:val="aa"/>
          <w:rFonts w:ascii="TH SarabunIT๙" w:hAnsi="TH SarabunIT๙" w:cs="TH SarabunIT๙"/>
          <w:sz w:val="32"/>
          <w:szCs w:val="32"/>
        </w:rPr>
        <w:t>http://ltax3000.dla.go.th/download.html</w:t>
      </w:r>
      <w:r w:rsidR="00C01B9F">
        <w:rPr>
          <w:rFonts w:ascii="TH SarabunIT๙" w:hAnsi="TH SarabunIT๙" w:cs="TH SarabunIT๙"/>
          <w:sz w:val="32"/>
          <w:szCs w:val="32"/>
        </w:rPr>
        <w:fldChar w:fldCharType="end"/>
      </w:r>
    </w:p>
    <w:p w:rsidR="00C01B9F" w:rsidRPr="00C01B9F" w:rsidRDefault="004A3D8A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4. e-PLAN (Electronic Plan)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อี-แพลน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ระบบสารสนเทศเพื่อการวางแผนและประเมินผลขององค์กรปกครองส่วนท้องถิ่น ซึ่งองค์กรปกครองส่วนท้องถิ่น จะต้องนำข้อมูลหลักเข้าสู่ระบบ ดังนี้ ข้อมูลยุทธศาสตร์ ข้อมูลการจัดทำแผน ข้อมูลการเปลี่ยนแปลงแผน ข้อมูลการขออนุมัติงบประมาณ ข้อมูลการลงนามในสัญญาโครงการ ข้อมูลการเบิกจ่ายข้อมูลรายรับ-รายจ่าย และการรายงานผลตามนโยบายเร่งด่วนของรัฐ เช่น เรื่องยาเสพติด หน่วยงานที่รับผิดชอบระบบนี้คือ กองยุทธศาสตร์และแผนงาน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กยผ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C01B9F">
        <w:rPr>
          <w:rFonts w:ascii="TH SarabunIT๙" w:hAnsi="TH SarabunIT๙" w:cs="TH SarabunIT๙"/>
          <w:sz w:val="32"/>
          <w:szCs w:val="32"/>
        </w:rPr>
        <w:fldChar w:fldCharType="begin"/>
      </w:r>
      <w:r w:rsidR="00C01B9F">
        <w:rPr>
          <w:rFonts w:ascii="TH SarabunIT๙" w:hAnsi="TH SarabunIT๙" w:cs="TH SarabunIT๙"/>
          <w:sz w:val="32"/>
          <w:szCs w:val="32"/>
        </w:rPr>
        <w:instrText xml:space="preserve"> HYPERLINK "</w:instrText>
      </w:r>
      <w:r w:rsidR="00C01B9F" w:rsidRPr="00C01B9F">
        <w:rPr>
          <w:rFonts w:ascii="TH SarabunIT๙" w:hAnsi="TH SarabunIT๙" w:cs="TH SarabunIT๙"/>
          <w:sz w:val="32"/>
          <w:szCs w:val="32"/>
        </w:rPr>
        <w:instrText>http://e-plan.dla.go.th</w:instrText>
      </w:r>
      <w:r w:rsidR="00C01B9F">
        <w:rPr>
          <w:rFonts w:ascii="TH SarabunIT๙" w:hAnsi="TH SarabunIT๙" w:cs="TH SarabunIT๙"/>
          <w:sz w:val="32"/>
          <w:szCs w:val="32"/>
        </w:rPr>
        <w:instrText xml:space="preserve">" </w:instrText>
      </w:r>
      <w:r w:rsidR="00C01B9F">
        <w:rPr>
          <w:rFonts w:ascii="TH SarabunIT๙" w:hAnsi="TH SarabunIT๙" w:cs="TH SarabunIT๙"/>
          <w:sz w:val="32"/>
          <w:szCs w:val="32"/>
        </w:rPr>
        <w:fldChar w:fldCharType="separate"/>
      </w:r>
      <w:r w:rsidR="00C01B9F" w:rsidRPr="00B555C7">
        <w:rPr>
          <w:rStyle w:val="aa"/>
          <w:rFonts w:ascii="TH SarabunIT๙" w:hAnsi="TH SarabunIT๙" w:cs="TH SarabunIT๙"/>
          <w:sz w:val="32"/>
          <w:szCs w:val="32"/>
        </w:rPr>
        <w:t>http://e-plan.dla.go.th</w:t>
      </w:r>
      <w:r w:rsidR="00C01B9F">
        <w:rPr>
          <w:rFonts w:ascii="TH SarabunIT๙" w:hAnsi="TH SarabunIT๙" w:cs="TH SarabunIT๙"/>
          <w:sz w:val="32"/>
          <w:szCs w:val="32"/>
        </w:rPr>
        <w:fldChar w:fldCharType="end"/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  <w:t xml:space="preserve">5. LPA (Local </w:t>
      </w:r>
      <w:proofErr w:type="spellStart"/>
      <w:r w:rsidRPr="00C01B9F">
        <w:rPr>
          <w:rFonts w:ascii="TH SarabunIT๙" w:hAnsi="TH SarabunIT๙" w:cs="TH SarabunIT๙"/>
          <w:sz w:val="32"/>
          <w:szCs w:val="32"/>
        </w:rPr>
        <w:t>Perfomance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01B9F">
        <w:rPr>
          <w:rFonts w:ascii="TH SarabunIT๙" w:hAnsi="TH SarabunIT๙" w:cs="TH SarabunIT๙"/>
          <w:sz w:val="32"/>
          <w:szCs w:val="32"/>
        </w:rPr>
        <w:t>Assesment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 xml:space="preserve">) </w:t>
      </w:r>
      <w:r w:rsidRPr="00C01B9F">
        <w:rPr>
          <w:rFonts w:ascii="TH SarabunIT๙" w:hAnsi="TH SarabunIT๙" w:cs="TH SarabunIT๙"/>
          <w:sz w:val="32"/>
          <w:szCs w:val="32"/>
          <w:cs/>
        </w:rPr>
        <w:t>เรียกย่อว่า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-พี-เอ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ระบบการประเมินประสิทธิภาพขององค์กรปกครองส่วนท้องถิ่น ซึ่งมีด้วยกัน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5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 ด้านการบริหารงานบุคคลและกิจ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จกา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รสภา ด้านการบริหารงานการเงินและการคลังด้านการบริการสาธารณะและด้าน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บาล โดยเพิ่มแบบติดตามการปฏิบัติราชการ 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นวัฒกรรม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ท้องถิ่น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LAO’s Innovation)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ซึ่งไม่ได้คิดคะแนน ให้องค์กรปกครองส่วนท้องถิ่นส่งข้อมูลมา เพื่อกระตุ้นให้องค์กรปกครองส่วนท้องถิ่น มีการพัฒนาประสิทธิภาพมากขึ้น เนื่องจากผลการประเมินจะทำให้ได้รับทราบจุดอ่อน-จุดแข็งในแต่ละด้านเป็นการเปรียบเทียบการปฏิบัติงานในระหว่างองค์กรปกครองส่วนท้องถิ่นด้วยกันเอง รวมทั้งเปรียบเทียบกับองค์กรปกครองส่วนท้องถิ่นในจังหวัดอื่นๆ ซึ่งผลการประเมินนี้ผู้กำกับดูแลสามารถนำไปใช้ประโยชน์ในการกำหนดทิศทางการพัฒนาองค์กรปกครองส่วนท้องถิ่นได้ และองค์กรปกครองส่วนท้องถิ่นก็สามารถนำไปใช้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ประโยชน์ในการขอรับประเมินโบนัสหรือใช้เพื่อการขอปรับปรุงขนาดขององค์กรปกครองส่วนท้องถิ่น ให้มีโครงสร้างอัตรากำลังขนาดที่ใหญ่กว่าเดิมหน่วยงานที่รับผิดชอบระบบนี้คือ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 xml:space="preserve">http://www.thailocalmeet.com/index.php?topic=61886.0 **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ลงเฉพาะไฟล์สรุปประเมินผล </w:t>
      </w:r>
      <w:r w:rsidRPr="00C01B9F">
        <w:rPr>
          <w:rFonts w:ascii="TH SarabunIT๙" w:hAnsi="TH SarabunIT๙" w:cs="TH SarabunIT๙"/>
          <w:sz w:val="32"/>
          <w:szCs w:val="32"/>
        </w:rPr>
        <w:t>2559</w:t>
      </w:r>
    </w:p>
    <w:p w:rsidR="00C01B9F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6. LOS (Local Observation Survey)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-โอ-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การสำรวจข้อสังเกตการปฏิบัติงานเพื่อเพิ่มประสิทธิภาพขององค์กรปกครองส่วนท้องถิ่น ซึ่งมีจุดประสงค์ในการลดช่องว่างในการทำงานระหว่างองค์กรปกครองส่วนท้องถิ่นกับหน่วยงานที่กำกับดูแลและหน่วยงานที่ทำหน้าที่ออกกฎหมาย ระเบียบ รวมทั้งสร้าง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บาลในการดำเนินงานและสร้างมาตรฐานเพื่อยกระดับการจัดบริการสาธารณะของ องค์กรปกครองส่วนท้องถิ่น โดยมีการสำรวจ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 คือ ด้านการบริหารงานบุคคล ด้านการบริหารงานการเงินและการคลัง ด้านภารกิจที่ได้รับการการถ่ายโอนและภารกิจตามอำนาจหน้าที่ ซึ่งขณะนี้กรมส่งเสริมการปกครองท้องถิ่น ได้จัดทำสรุปรายงานผลการสำรวจดังกล่าวเสร็จเรียบร้อยแล้ว หน่วยงานที่รับผิดชอบระบบนี้คือ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C01B9F">
        <w:rPr>
          <w:rFonts w:ascii="TH SarabunIT๙" w:hAnsi="TH SarabunIT๙" w:cs="TH SarabunIT๙"/>
          <w:sz w:val="32"/>
          <w:szCs w:val="32"/>
        </w:rPr>
        <w:fldChar w:fldCharType="begin"/>
      </w:r>
      <w:r w:rsidR="00C01B9F">
        <w:rPr>
          <w:rFonts w:ascii="TH SarabunIT๙" w:hAnsi="TH SarabunIT๙" w:cs="TH SarabunIT๙"/>
          <w:sz w:val="32"/>
          <w:szCs w:val="32"/>
        </w:rPr>
        <w:instrText xml:space="preserve"> HYPERLINK "</w:instrText>
      </w:r>
      <w:r w:rsidR="00C01B9F" w:rsidRPr="00C01B9F">
        <w:rPr>
          <w:rFonts w:ascii="TH SarabunIT๙" w:hAnsi="TH SarabunIT๙" w:cs="TH SarabunIT๙"/>
          <w:sz w:val="32"/>
          <w:szCs w:val="32"/>
        </w:rPr>
        <w:instrText>http://www.dla.go.th/upload/ebook/column/2016/12/2192_5913.pdf</w:instrText>
      </w:r>
      <w:r w:rsidR="00C01B9F">
        <w:rPr>
          <w:rFonts w:ascii="TH SarabunIT๙" w:hAnsi="TH SarabunIT๙" w:cs="TH SarabunIT๙"/>
          <w:sz w:val="32"/>
          <w:szCs w:val="32"/>
        </w:rPr>
        <w:instrText xml:space="preserve">" </w:instrText>
      </w:r>
      <w:r w:rsidR="00C01B9F">
        <w:rPr>
          <w:rFonts w:ascii="TH SarabunIT๙" w:hAnsi="TH SarabunIT๙" w:cs="TH SarabunIT๙"/>
          <w:sz w:val="32"/>
          <w:szCs w:val="32"/>
        </w:rPr>
        <w:fldChar w:fldCharType="separate"/>
      </w:r>
      <w:r w:rsidR="00C01B9F" w:rsidRPr="00B555C7">
        <w:rPr>
          <w:rStyle w:val="aa"/>
          <w:rFonts w:ascii="TH SarabunIT๙" w:hAnsi="TH SarabunIT๙" w:cs="TH SarabunIT๙"/>
          <w:sz w:val="32"/>
          <w:szCs w:val="32"/>
        </w:rPr>
        <w:t>http://www.dla.go.th/upload/ebook/column/2016/12/2192_5913.pdf</w:t>
      </w:r>
      <w:r w:rsidR="00C01B9F">
        <w:rPr>
          <w:rFonts w:ascii="TH SarabunIT๙" w:hAnsi="TH SarabunIT๙" w:cs="TH SarabunIT๙"/>
          <w:sz w:val="32"/>
          <w:szCs w:val="32"/>
        </w:rPr>
        <w:fldChar w:fldCharType="end"/>
      </w:r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  <w:t xml:space="preserve">7. LSEP (Local Sufficiency Economy Plan)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เซ็บ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การสำรวจข้อมูลเพื่อจัดทำแผนพัฒนาเศรษฐกิจพอเพียงท้องถิ่น (ด้านการเกษตรและแหล่งน้ำ) โดยมีหลักการสำคัญ คือ การน้อมนำแนวพระราชดำริ ปรัชญาของเศรษฐกิจพอเพียงมาประยุกต์ใช้ให้เกิดผลสัมฤทธิ์ สร้างฐานข้อมูลที่มีความน่าเชื่อถือ สร้างเครื่องมือในการกำหนดนโยบายและรับทราบปัญหาความต้องการเพื่อนำมาจัดทำแผนไปสู่การผลักดันให้เกิดโครงการพัฒนาที่เป็นรูปธรรมช่วยแก้ไขปัญหาความยากจนความเหลื่อมล้ำทางสังคมในมิติต่างๆให้กับองค์กรปกครองส่วนท้องถิ่น ซึ่งขณะนี้ได้มีรายงานสรุปข้อมูลในปี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2559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เกี่ยวกับความต้องการด้านต่าง ๆ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ด้านเสร็จเรียบร้อยแล้ว ได้แก่ ด้านการเกษตร ด้านแหล่งน้ำเพื่อการเกษตร ด้านน้ำ/แหล่งน้ำเพื่อการอุปโภคบริโภค และด้านการลดรายจ่ายและเพิ่มรายได้ และในปี</w:t>
      </w:r>
      <w:r w:rsidRPr="00C01B9F">
        <w:rPr>
          <w:rFonts w:ascii="TH SarabunIT๙" w:hAnsi="TH SarabunIT๙" w:cs="TH SarabunIT๙"/>
          <w:sz w:val="32"/>
          <w:szCs w:val="32"/>
        </w:rPr>
        <w:t>2560</w:t>
      </w:r>
      <w:r w:rsidRPr="00C01B9F">
        <w:rPr>
          <w:rFonts w:ascii="TH SarabunIT๙" w:hAnsi="TH SarabunIT๙" w:cs="TH SarabunIT๙"/>
          <w:sz w:val="32"/>
          <w:szCs w:val="32"/>
          <w:cs/>
        </w:rPr>
        <w:t>ได้สำรวจข้อมูลเสร็จสิ้นแล้วอยู่ระหว่างการประมวลผล หน่วยงานที่รับผิดชอบระบบนี้ คือ 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http://www.dla.go.th/upload/ebook/column/2016/11/2190_5909.pdf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ลิ๊งค์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ไปยังไฟล์ข้อมูล)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>8. INFO (Information DLA</w:t>
      </w:r>
      <w:proofErr w:type="gramStart"/>
      <w:r w:rsidRPr="00C01B9F">
        <w:rPr>
          <w:rFonts w:ascii="TH SarabunIT๙" w:hAnsi="TH SarabunIT๙" w:cs="TH SarabunIT๙"/>
          <w:sz w:val="32"/>
          <w:szCs w:val="32"/>
        </w:rPr>
        <w:t>)</w:t>
      </w:r>
      <w:r w:rsidRPr="00C01B9F">
        <w:rPr>
          <w:rFonts w:ascii="TH SarabunIT๙" w:hAnsi="TH SarabunIT๙" w:cs="TH SarabunIT๙"/>
          <w:sz w:val="32"/>
          <w:szCs w:val="32"/>
          <w:cs/>
        </w:rPr>
        <w:t>เรียกย่อว่าอิน</w:t>
      </w:r>
      <w:proofErr w:type="gramEnd"/>
      <w:r w:rsidRPr="00C01B9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ระบบข้อมูลกลางองค์กรปกครองส่วนท้องถิ่น เป็นระบบฐานข้อมูลที่จัดทำขึ้นเพื่อสำรวจข้อมูลพื้นฐานขององค์กรปกครองส่วนท้องถิ่นทั่วประเทศ ซึ่งข้อมูลที่แสดงในระบบเป็นข้อมูลที่นำเข้าโดยองค์กรปกครองส่วนท้องถิ่นเพื่อเผยแพร่ประชาสัมพันธ์ข้อมูลให้กรมส่งเสริมการปกครองท้องถิ่น องค์กรปกครองส่วนท้องถิ่นและหน่วยงานที่เกี่ยวข้องนำข้อมูลไปใช้ประโยชน์ได้อย่างสูงสุด ระบบข้อมูลกลางองค์กรปกครองส่วนท้องถิ่น ประกอบด้วยข้อมูลสภาพทั่วไป โครงสร้างพื้นฐานและสาธารณูปโภค ด้านสังคม เศรษฐกิจ สาธารณสุข สิ่งแวดล้อม 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>การป้องกันและบรรเทาสาธารณภัย การเงินการคลัง หน่วยงานที่รับผิดชอบระบบนี้ คือ ศูนย์เทคโนโลยีและสารสนเทศท้องถิ่น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ศส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7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http://info.dla.go.th</w:t>
        </w:r>
      </w:hyperlink>
    </w:p>
    <w:p w:rsidR="00C01B9F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9. LSS (Local Sufficiency School)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โครงการโรงเรียนพอเพียงท้องถิ่นที่กรมส่งเสริมการปกครองท้องถิ่นได้ริเริ่มขึ้น เพื่อให้สถานศึกษาหรือโรงเรียนในสังกัดท้องถิ่นได้นำเอาหลักปรัชญาของเศรษฐกิจพอเพียงไปประยุกต์ใช้ในการถ่ายทอด ส่งเสริม พัฒนานักเรียน โดยมีเป้าหมาย </w:t>
      </w:r>
      <w:r w:rsidRPr="00C01B9F">
        <w:rPr>
          <w:rFonts w:ascii="TH SarabunIT๙" w:hAnsi="TH SarabunIT๙" w:cs="TH SarabunIT๙"/>
          <w:sz w:val="32"/>
          <w:szCs w:val="32"/>
        </w:rPr>
        <w:t xml:space="preserve">3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ประการ ได้แก่ </w:t>
      </w:r>
      <w:r w:rsidRPr="00C01B9F">
        <w:rPr>
          <w:rFonts w:ascii="TH SarabunIT๙" w:hAnsi="TH SarabunIT๙" w:cs="TH SarabunIT๙"/>
          <w:sz w:val="32"/>
          <w:szCs w:val="32"/>
        </w:rPr>
        <w:t>1.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ให้ผู้เรียนมีทักษะในการดำรงชีวิตอย่างพอเพียง </w:t>
      </w:r>
      <w:r w:rsidRPr="00C01B9F">
        <w:rPr>
          <w:rFonts w:ascii="TH SarabunIT๙" w:hAnsi="TH SarabunIT๙" w:cs="TH SarabunIT๙"/>
          <w:sz w:val="32"/>
          <w:szCs w:val="32"/>
        </w:rPr>
        <w:t>2.</w:t>
      </w:r>
      <w:r w:rsidRPr="00C01B9F">
        <w:rPr>
          <w:rFonts w:ascii="TH SarabunIT๙" w:hAnsi="TH SarabunIT๙" w:cs="TH SarabunIT๙"/>
          <w:sz w:val="32"/>
          <w:szCs w:val="32"/>
          <w:cs/>
        </w:rPr>
        <w:t>ให้ผู้เรียนตระหนักในความสำคัญในการสืบสานสร้างสรรค์ความเป็นท้องถิ่นและความเป็นไทย</w:t>
      </w:r>
      <w:r w:rsidRPr="00C01B9F">
        <w:rPr>
          <w:rFonts w:ascii="TH SarabunIT๙" w:hAnsi="TH SarabunIT๙" w:cs="TH SarabunIT๙"/>
          <w:sz w:val="32"/>
          <w:szCs w:val="32"/>
        </w:rPr>
        <w:t>3.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ให้ผู้เรียนมีส่วนร่วมในการพัฒนาชุมชน โดยอาศัยองค์ความรู้ ซึ่งเป็นปัจจุบันมีโรงเรียนในสังกัดองค์กรปกครองส่วนท้องถิ่น เข้าร่วมโครงการแล้วจำนวน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317 </w:t>
      </w:r>
      <w:r w:rsidRPr="00C01B9F">
        <w:rPr>
          <w:rFonts w:ascii="TH SarabunIT๙" w:hAnsi="TH SarabunIT๙" w:cs="TH SarabunIT๙"/>
          <w:sz w:val="32"/>
          <w:szCs w:val="32"/>
          <w:cs/>
        </w:rPr>
        <w:t>โรงเรียน หน่วยงานที่รับผิดชอบโครงการนี้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.)</w:t>
      </w:r>
    </w:p>
    <w:p w:rsidR="00C01B9F" w:rsidRDefault="00C01B9F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http://www.dla.go.th/servlet/TemplateOrganizeServlet?_mode=menu&amp;tempWebMenuId=7602</w:t>
        </w:r>
      </w:hyperlink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  <w:t>10. SIS (School Information System)</w:t>
      </w:r>
      <w:r w:rsid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-ไอ-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> </w:t>
      </w:r>
      <w:r w:rsidR="00C01B9F">
        <w:rPr>
          <w:rFonts w:ascii="TH SarabunIT๙" w:hAnsi="TH SarabunIT๙" w:cs="TH SarabunIT๙"/>
          <w:sz w:val="32"/>
          <w:szCs w:val="32"/>
        </w:rPr>
        <w:t xml:space="preserve">  </w:t>
      </w:r>
      <w:r w:rsidR="00C01B9F">
        <w:rPr>
          <w:rFonts w:ascii="TH SarabunIT๙" w:hAnsi="TH SarabunIT๙" w:cs="TH SarabunIT๙"/>
          <w:sz w:val="32"/>
          <w:szCs w:val="32"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ซึ่ง องค์กรปกครองส่วนท้องถิ่น ต้องนำเข้าข้อมูลจำนวนนักเรียนของโรงเรียนในสังกัดองค์กรปกครองส่วนท้องถิ่น และสถานศึกษาถ่ายโอนภารกิจ ลงในระบบ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SIS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10 </w:t>
      </w:r>
      <w:r w:rsidRPr="00C01B9F">
        <w:rPr>
          <w:rFonts w:ascii="TH SarabunIT๙" w:hAnsi="TH SarabunIT๙" w:cs="TH SarabunIT๙"/>
          <w:sz w:val="32"/>
          <w:szCs w:val="32"/>
          <w:cs/>
        </w:rPr>
        <w:t>มิถุนายนของทุกปีเพื่อใช้ประกอบการจัดทำงบประมาณรายจ่ายประจำปี และใช้เป็นฐานเสนอสำนักงบประมาณเพื่อใช้ในการจัดสรรงบประมาณ (เงินอุดหนุนทั่วไปและเงินอุดหนุนเฉพาะกิจ) ให้แก่ องค์กรปกครองส่วนท้องถิ่นเช่น ค่าอาหารเสริม (นม) ค่าอาหารกลางวัน เงินอุดหนุนสำหรับส่งเสริมศักยภาพการจัดการศึกษาของโรงเรียนในสังกัดองค์กรปกครองส่วนท้องถิ่น ค่าก่อสร้างอาคารเรียนและอาคารประกอบ ค่าครุภัณฑ์ทางการศึกษา เป็นต้น หน่วยงานที่รับผิดชอบระบบนี้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9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http://sis.dla.go.th/index.jsp</w:t>
        </w:r>
      </w:hyperlink>
    </w:p>
    <w:p w:rsidR="00C01B9F" w:rsidRPr="00C01B9F" w:rsidRDefault="00C01B9F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4A3D8A"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11. CCIS (Child Development Center Information System) </w:t>
      </w:r>
      <w:r w:rsidR="004A3D8A"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ซี-ซี-ไอ-</w:t>
      </w:r>
      <w:proofErr w:type="spellStart"/>
      <w:r w:rsidR="004A3D8A"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="004A3D8A"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42C01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เฉพาะศูนย์พัฒนาเด็กเล็กขององค์กรปกครองส่วนท้องถิ่น ซึ่งองค์กรปกครองส่วนท้องถิ่น ต้องดำเนินการนำเข้าข้อมูลในระบบ เช่นเดียวกับระบบ </w:t>
      </w:r>
      <w:r w:rsidRPr="00C01B9F">
        <w:rPr>
          <w:rFonts w:ascii="TH SarabunIT๙" w:hAnsi="TH SarabunIT๙" w:cs="TH SarabunIT๙"/>
          <w:sz w:val="32"/>
          <w:szCs w:val="32"/>
        </w:rPr>
        <w:t>SIS</w:t>
      </w:r>
      <w:r w:rsidRPr="00C01B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หน่วยงานที่รับผิดชอบระบบนี้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http://ccis.dla.go.th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sectPr w:rsidR="00C42C01" w:rsidRPr="00C01B9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B6" w:rsidRDefault="005A6AB6" w:rsidP="00C01B9F">
      <w:pPr>
        <w:spacing w:after="0" w:line="240" w:lineRule="auto"/>
      </w:pPr>
      <w:r>
        <w:separator/>
      </w:r>
    </w:p>
  </w:endnote>
  <w:endnote w:type="continuationSeparator" w:id="0">
    <w:p w:rsidR="005A6AB6" w:rsidRDefault="005A6AB6" w:rsidP="00C0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B6" w:rsidRDefault="005A6AB6" w:rsidP="00C01B9F">
      <w:pPr>
        <w:spacing w:after="0" w:line="240" w:lineRule="auto"/>
      </w:pPr>
      <w:r>
        <w:separator/>
      </w:r>
    </w:p>
  </w:footnote>
  <w:footnote w:type="continuationSeparator" w:id="0">
    <w:p w:rsidR="005A6AB6" w:rsidRDefault="005A6AB6" w:rsidP="00C0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9F" w:rsidRPr="001D3863" w:rsidRDefault="00C01B9F" w:rsidP="00C01B9F">
    <w:pPr>
      <w:pStyle w:val="a6"/>
      <w:jc w:val="center"/>
      <w:rPr>
        <w:rFonts w:ascii="TH SarabunIT๙" w:hAnsi="TH SarabunIT๙" w:cs="TH SarabunIT๙"/>
        <w:b/>
        <w:bCs/>
        <w:color w:val="FF0000"/>
        <w:sz w:val="28"/>
      </w:rPr>
    </w:pP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  <w:cs/>
      </w:rPr>
      <w:t>การจัดการความรู้ (</w:t>
    </w:r>
    <w:r w:rsidRPr="001D3863">
      <w:rPr>
        <w:rStyle w:val="a8"/>
        <w:rFonts w:ascii="TH SarabunIT๙" w:hAnsi="TH SarabunIT๙" w:cs="TH SarabunIT๙"/>
        <w:b/>
        <w:bCs/>
        <w:color w:val="FF0000"/>
        <w:sz w:val="28"/>
        <w:shd w:val="clear" w:color="auto" w:fill="FFFFFF"/>
      </w:rPr>
      <w:t>Knowledge Management</w:t>
    </w: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</w:rPr>
      <w:t> : </w:t>
    </w:r>
    <w:r w:rsidRPr="001D3863">
      <w:rPr>
        <w:rStyle w:val="a8"/>
        <w:rFonts w:ascii="TH SarabunIT๙" w:hAnsi="TH SarabunIT๙" w:cs="TH SarabunIT๙"/>
        <w:b/>
        <w:bCs/>
        <w:color w:val="FF0000"/>
        <w:sz w:val="28"/>
        <w:shd w:val="clear" w:color="auto" w:fill="FFFFFF"/>
      </w:rPr>
      <w:t>KM</w:t>
    </w: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</w:rPr>
      <w:t>) </w:t>
    </w:r>
    <w:r w:rsidRPr="001D3863">
      <w:rPr>
        <w:rFonts w:ascii="TH SarabunIT๙" w:hAnsi="TH SarabunIT๙" w:cs="TH SarabunIT๙" w:hint="cs"/>
        <w:b/>
        <w:bCs/>
        <w:color w:val="FF0000"/>
        <w:sz w:val="28"/>
        <w:shd w:val="clear" w:color="auto" w:fill="FFFFFF"/>
        <w:cs/>
      </w:rPr>
      <w:t xml:space="preserve"> สำนักปลัด องค์การบริหารส่วนตำบลห้วยแก้ว</w:t>
    </w:r>
  </w:p>
  <w:p w:rsidR="00C01B9F" w:rsidRDefault="00C01B9F">
    <w:pPr>
      <w:pStyle w:val="a4"/>
    </w:pPr>
  </w:p>
  <w:p w:rsidR="00C01B9F" w:rsidRDefault="00C0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8A"/>
    <w:rsid w:val="002C3023"/>
    <w:rsid w:val="004A3D8A"/>
    <w:rsid w:val="005A6AB6"/>
    <w:rsid w:val="00C01B9F"/>
    <w:rsid w:val="00C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F92A-B971-43C6-AF6C-648D3F8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4A3D8A"/>
  </w:style>
  <w:style w:type="character" w:customStyle="1" w:styleId="bbccolor">
    <w:name w:val="bbc_color"/>
    <w:basedOn w:val="a0"/>
    <w:rsid w:val="004A3D8A"/>
  </w:style>
  <w:style w:type="character" w:styleId="a3">
    <w:name w:val="Strong"/>
    <w:basedOn w:val="a0"/>
    <w:uiPriority w:val="22"/>
    <w:qFormat/>
    <w:rsid w:val="004A3D8A"/>
    <w:rPr>
      <w:b/>
      <w:bCs/>
    </w:rPr>
  </w:style>
  <w:style w:type="paragraph" w:styleId="a4">
    <w:name w:val="header"/>
    <w:basedOn w:val="a"/>
    <w:link w:val="a5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1B9F"/>
  </w:style>
  <w:style w:type="paragraph" w:styleId="a6">
    <w:name w:val="footer"/>
    <w:basedOn w:val="a"/>
    <w:link w:val="a7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1B9F"/>
  </w:style>
  <w:style w:type="character" w:styleId="a8">
    <w:name w:val="Emphasis"/>
    <w:basedOn w:val="a0"/>
    <w:uiPriority w:val="20"/>
    <w:qFormat/>
    <w:rsid w:val="00C01B9F"/>
    <w:rPr>
      <w:i/>
      <w:iCs/>
    </w:rPr>
  </w:style>
  <w:style w:type="paragraph" w:styleId="a9">
    <w:name w:val="List Paragraph"/>
    <w:basedOn w:val="a"/>
    <w:uiPriority w:val="34"/>
    <w:qFormat/>
    <w:rsid w:val="00C01B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1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/servlet/TemplateOrganizeServlet?_mode=menu&amp;tempWebMenuId=7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dla.go.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s.dla.go.th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2018-06-13T01:14:00Z</dcterms:created>
  <dcterms:modified xsi:type="dcterms:W3CDTF">2018-06-21T04:14:00Z</dcterms:modified>
</cp:coreProperties>
</file>